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6857" w14:textId="332B63C8" w:rsidR="00C055F7" w:rsidRPr="004D7309" w:rsidRDefault="00DA4C9F" w:rsidP="00772F3F">
      <w:pPr>
        <w:rPr>
          <w:kern w:val="0"/>
          <w:sz w:val="32"/>
          <w:szCs w:val="32"/>
          <w:lang w:val="en-GB"/>
          <w14:ligatures w14:val="none"/>
        </w:rPr>
      </w:pPr>
      <w:r w:rsidRPr="004D7309">
        <w:rPr>
          <w:kern w:val="0"/>
          <w:sz w:val="32"/>
          <w:szCs w:val="32"/>
          <w:lang w:val="en-GB"/>
          <w14:ligatures w14:val="none"/>
        </w:rPr>
        <w:t>Nafn</w:t>
      </w:r>
      <w:r w:rsidR="004D7309" w:rsidRPr="004D7309">
        <w:rPr>
          <w:kern w:val="0"/>
          <w:sz w:val="32"/>
          <w:szCs w:val="32"/>
          <w:lang w:val="en-GB"/>
          <w14:ligatures w14:val="none"/>
        </w:rPr>
        <w:t xml:space="preserve">  ____________________________________________</w:t>
      </w:r>
    </w:p>
    <w:p w14:paraId="6AE61502" w14:textId="77777777" w:rsidR="00DA4C9F" w:rsidRDefault="00DA4C9F" w:rsidP="00DA4C9F">
      <w:pPr>
        <w:rPr>
          <w:b/>
          <w:bCs/>
          <w:kern w:val="0"/>
          <w:sz w:val="32"/>
          <w:szCs w:val="32"/>
          <w:lang w:val="en-GB"/>
          <w14:ligatures w14:val="none"/>
        </w:rPr>
      </w:pPr>
      <w:r w:rsidRPr="00772F3F">
        <w:rPr>
          <w:b/>
          <w:bCs/>
          <w:kern w:val="0"/>
          <w:sz w:val="32"/>
          <w:szCs w:val="32"/>
          <w:lang w:val="en-GB"/>
          <w14:ligatures w14:val="none"/>
        </w:rPr>
        <w:t>Verkefni 1.</w:t>
      </w:r>
    </w:p>
    <w:p w14:paraId="4A76A516" w14:textId="77777777" w:rsidR="00772F3F" w:rsidRPr="00772F3F" w:rsidRDefault="00772F3F" w:rsidP="00772F3F">
      <w:pPr>
        <w:rPr>
          <w:kern w:val="0"/>
          <w:sz w:val="28"/>
          <w:szCs w:val="28"/>
          <w:lang w:val="en-GB"/>
          <w14:ligatures w14:val="none"/>
        </w:rPr>
      </w:pPr>
      <w:r w:rsidRPr="00772F3F">
        <w:rPr>
          <w:kern w:val="0"/>
          <w:sz w:val="28"/>
          <w:szCs w:val="28"/>
          <w:lang w:val="en-GB"/>
          <w14:ligatures w14:val="none"/>
        </w:rPr>
        <w:t>Hannaðu stýringu fyrir flæði í og úr tank, sjá mynd 1.</w:t>
      </w:r>
    </w:p>
    <w:p w14:paraId="44A81FBF" w14:textId="77777777" w:rsidR="00772F3F" w:rsidRPr="00772F3F" w:rsidRDefault="00772F3F" w:rsidP="00772F3F">
      <w:pPr>
        <w:rPr>
          <w:kern w:val="0"/>
          <w:sz w:val="28"/>
          <w:szCs w:val="28"/>
          <w:lang w:val="en-GB"/>
          <w14:ligatures w14:val="none"/>
        </w:rPr>
      </w:pPr>
      <w:r w:rsidRPr="00772F3F">
        <w:rPr>
          <w:kern w:val="0"/>
          <w:sz w:val="28"/>
          <w:szCs w:val="28"/>
          <w:lang w:val="en-GB"/>
          <w14:ligatures w14:val="none"/>
        </w:rPr>
        <w:t>Tankurinn er útbúinn með tveimur dælum (P1 og P2) sem dæla vatni í tankinn, tveimur lokum (V1 og V2) sem hleypa vatni úr tanknum og einum hæðarnema (B1). Stjórnbox er við tankinn með tveimur Af/Á rofum (S1 og S2).</w:t>
      </w:r>
    </w:p>
    <w:p w14:paraId="00D6CBAA" w14:textId="77777777" w:rsidR="00772F3F" w:rsidRPr="00772F3F" w:rsidRDefault="00772F3F" w:rsidP="00772F3F">
      <w:pPr>
        <w:rPr>
          <w:kern w:val="0"/>
          <w:sz w:val="32"/>
          <w:szCs w:val="32"/>
          <w:lang w:val="en-GB"/>
          <w14:ligatures w14:val="none"/>
        </w:rPr>
      </w:pPr>
      <w:r w:rsidRPr="00772F3F">
        <w:rPr>
          <w:noProof/>
          <w:kern w:val="0"/>
          <w14:ligatures w14:val="none"/>
        </w:rPr>
        <w:drawing>
          <wp:inline distT="0" distB="0" distL="0" distR="0" wp14:anchorId="6F0167BC" wp14:editId="23F5806C">
            <wp:extent cx="5731510" cy="2694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FF41A" w14:textId="77777777" w:rsidR="00772F3F" w:rsidRPr="00772F3F" w:rsidRDefault="00772F3F" w:rsidP="00772F3F">
      <w:pPr>
        <w:rPr>
          <w:b/>
          <w:bCs/>
          <w:kern w:val="0"/>
          <w:sz w:val="36"/>
          <w:szCs w:val="36"/>
          <w:lang w:val="en-GB"/>
          <w14:ligatures w14:val="none"/>
        </w:rPr>
      </w:pPr>
      <w:r w:rsidRPr="00772F3F">
        <w:rPr>
          <w:b/>
          <w:bCs/>
          <w:kern w:val="0"/>
          <w:sz w:val="36"/>
          <w:szCs w:val="36"/>
          <w:lang w:val="en-GB"/>
          <w14:ligatures w14:val="none"/>
        </w:rPr>
        <w:t>Virknilýsing.</w:t>
      </w:r>
    </w:p>
    <w:p w14:paraId="55545DE4" w14:textId="77777777" w:rsidR="00772F3F" w:rsidRPr="00772F3F" w:rsidRDefault="00772F3F" w:rsidP="00772F3F">
      <w:pPr>
        <w:rPr>
          <w:kern w:val="0"/>
          <w:sz w:val="28"/>
          <w:szCs w:val="28"/>
          <w:lang w:val="en-GB"/>
          <w14:ligatures w14:val="none"/>
        </w:rPr>
      </w:pPr>
      <w:r w:rsidRPr="00772F3F">
        <w:rPr>
          <w:kern w:val="0"/>
          <w:sz w:val="28"/>
          <w:szCs w:val="28"/>
          <w:lang w:val="en-GB"/>
          <w14:ligatures w14:val="none"/>
        </w:rPr>
        <w:t>Rofarnir á stjórnboxinu eiga að opna fyrir lokana, S1 opnar V1 og S2 opnar V2. Ef annar hvor lokinn er opinn fer dæla P1 í gang og ef báðir lokarnir eru opnir þá fer dæla P2 einnig í gang. Ef vatnshæðin nær upp í hæðarneman B1 þá stoppar dælan P2 ef hún er í gangi.</w:t>
      </w:r>
    </w:p>
    <w:p w14:paraId="20A2CDF8" w14:textId="77777777" w:rsidR="00772F3F" w:rsidRPr="00772F3F" w:rsidRDefault="00772F3F" w:rsidP="00772F3F">
      <w:pPr>
        <w:numPr>
          <w:ilvl w:val="0"/>
          <w:numId w:val="1"/>
        </w:numPr>
        <w:contextualSpacing/>
        <w:rPr>
          <w:b/>
          <w:bCs/>
          <w:kern w:val="0"/>
          <w:sz w:val="36"/>
          <w:szCs w:val="36"/>
          <w:lang w:val="en-GB"/>
          <w14:ligatures w14:val="none"/>
        </w:rPr>
      </w:pPr>
      <w:r w:rsidRPr="00772F3F">
        <w:rPr>
          <w:b/>
          <w:bCs/>
          <w:kern w:val="0"/>
          <w:sz w:val="36"/>
          <w:szCs w:val="36"/>
          <w:lang w:val="en-GB"/>
          <w14:ligatures w14:val="none"/>
        </w:rPr>
        <w:t>Fylltu út í töfluna fyrir innganga og útganga.</w:t>
      </w: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765"/>
        <w:gridCol w:w="3229"/>
        <w:gridCol w:w="423"/>
        <w:gridCol w:w="641"/>
        <w:gridCol w:w="3598"/>
      </w:tblGrid>
      <w:tr w:rsidR="00772F3F" w:rsidRPr="00772F3F" w14:paraId="2CFE0EB7" w14:textId="77777777" w:rsidTr="00E577D1">
        <w:tc>
          <w:tcPr>
            <w:tcW w:w="765" w:type="dxa"/>
          </w:tcPr>
          <w:p w14:paraId="20C46A47" w14:textId="77777777" w:rsidR="00772F3F" w:rsidRPr="00772F3F" w:rsidRDefault="00772F3F" w:rsidP="00772F3F">
            <w:pPr>
              <w:jc w:val="center"/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I1</w:t>
            </w:r>
          </w:p>
        </w:tc>
        <w:tc>
          <w:tcPr>
            <w:tcW w:w="3229" w:type="dxa"/>
            <w:tcBorders>
              <w:right w:val="single" w:sz="4" w:space="0" w:color="auto"/>
            </w:tcBorders>
          </w:tcPr>
          <w:p w14:paraId="2A2DEEB3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B18C0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736161C7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Q1</w:t>
            </w:r>
          </w:p>
        </w:tc>
        <w:tc>
          <w:tcPr>
            <w:tcW w:w="3598" w:type="dxa"/>
          </w:tcPr>
          <w:p w14:paraId="79F0FBF0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</w:tr>
      <w:tr w:rsidR="00772F3F" w:rsidRPr="00772F3F" w14:paraId="0C931A1D" w14:textId="77777777" w:rsidTr="00E577D1">
        <w:tc>
          <w:tcPr>
            <w:tcW w:w="765" w:type="dxa"/>
          </w:tcPr>
          <w:p w14:paraId="298744F2" w14:textId="77777777" w:rsidR="00772F3F" w:rsidRPr="00772F3F" w:rsidRDefault="00772F3F" w:rsidP="00772F3F">
            <w:pPr>
              <w:jc w:val="center"/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I2</w:t>
            </w:r>
          </w:p>
        </w:tc>
        <w:tc>
          <w:tcPr>
            <w:tcW w:w="3229" w:type="dxa"/>
            <w:tcBorders>
              <w:right w:val="single" w:sz="4" w:space="0" w:color="auto"/>
            </w:tcBorders>
          </w:tcPr>
          <w:p w14:paraId="456CAFD0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855E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508659F0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Q2</w:t>
            </w:r>
          </w:p>
        </w:tc>
        <w:tc>
          <w:tcPr>
            <w:tcW w:w="3598" w:type="dxa"/>
          </w:tcPr>
          <w:p w14:paraId="4D353084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</w:tr>
      <w:tr w:rsidR="00772F3F" w:rsidRPr="00772F3F" w14:paraId="038C02A7" w14:textId="77777777" w:rsidTr="00E577D1">
        <w:tc>
          <w:tcPr>
            <w:tcW w:w="765" w:type="dxa"/>
          </w:tcPr>
          <w:p w14:paraId="025D7C11" w14:textId="77777777" w:rsidR="00772F3F" w:rsidRPr="00772F3F" w:rsidRDefault="00772F3F" w:rsidP="00772F3F">
            <w:pPr>
              <w:jc w:val="center"/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I3</w:t>
            </w:r>
          </w:p>
        </w:tc>
        <w:tc>
          <w:tcPr>
            <w:tcW w:w="3229" w:type="dxa"/>
            <w:tcBorders>
              <w:right w:val="single" w:sz="4" w:space="0" w:color="auto"/>
            </w:tcBorders>
          </w:tcPr>
          <w:p w14:paraId="576D4E20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AF314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172BFB65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Q3</w:t>
            </w:r>
          </w:p>
        </w:tc>
        <w:tc>
          <w:tcPr>
            <w:tcW w:w="3598" w:type="dxa"/>
          </w:tcPr>
          <w:p w14:paraId="0D57FCDB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</w:tr>
      <w:tr w:rsidR="00772F3F" w:rsidRPr="00772F3F" w14:paraId="0874E479" w14:textId="77777777" w:rsidTr="00E577D1">
        <w:tc>
          <w:tcPr>
            <w:tcW w:w="765" w:type="dxa"/>
          </w:tcPr>
          <w:p w14:paraId="2D4E70C6" w14:textId="77777777" w:rsidR="00772F3F" w:rsidRPr="00772F3F" w:rsidRDefault="00772F3F" w:rsidP="00772F3F">
            <w:pPr>
              <w:jc w:val="center"/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3229" w:type="dxa"/>
            <w:tcBorders>
              <w:right w:val="single" w:sz="4" w:space="0" w:color="auto"/>
            </w:tcBorders>
          </w:tcPr>
          <w:p w14:paraId="354926EF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71D8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</w:tcPr>
          <w:p w14:paraId="65874F32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  <w:r w:rsidRPr="00772F3F">
              <w:rPr>
                <w:sz w:val="36"/>
                <w:szCs w:val="36"/>
                <w:lang w:val="en-GB"/>
                <w14:ligatures w14:val="none"/>
              </w:rPr>
              <w:t>Q4</w:t>
            </w:r>
          </w:p>
        </w:tc>
        <w:tc>
          <w:tcPr>
            <w:tcW w:w="3598" w:type="dxa"/>
          </w:tcPr>
          <w:p w14:paraId="12F6284E" w14:textId="77777777" w:rsidR="00772F3F" w:rsidRPr="00772F3F" w:rsidRDefault="00772F3F" w:rsidP="00772F3F">
            <w:pPr>
              <w:rPr>
                <w:sz w:val="36"/>
                <w:szCs w:val="36"/>
                <w:lang w:val="en-GB"/>
                <w14:ligatures w14:val="none"/>
              </w:rPr>
            </w:pPr>
          </w:p>
        </w:tc>
      </w:tr>
    </w:tbl>
    <w:p w14:paraId="076DA8E9" w14:textId="77777777" w:rsidR="00772F3F" w:rsidRPr="00772F3F" w:rsidRDefault="00772F3F" w:rsidP="00772F3F">
      <w:pPr>
        <w:ind w:left="360"/>
        <w:rPr>
          <w:kern w:val="0"/>
          <w:sz w:val="16"/>
          <w:szCs w:val="16"/>
          <w:lang w:val="en-GB"/>
          <w14:ligatures w14:val="none"/>
        </w:rPr>
      </w:pPr>
    </w:p>
    <w:p w14:paraId="14F5B9E7" w14:textId="37F37438" w:rsidR="00772F3F" w:rsidRPr="00772F3F" w:rsidRDefault="00772F3F" w:rsidP="00DA4C9F">
      <w:pPr>
        <w:contextualSpacing/>
        <w:rPr>
          <w:kern w:val="0"/>
          <w:sz w:val="36"/>
          <w:szCs w:val="36"/>
          <w:lang w:val="en-GB"/>
          <w14:ligatures w14:val="none"/>
        </w:rPr>
      </w:pPr>
      <w:r w:rsidRPr="00772F3F">
        <w:rPr>
          <w:kern w:val="0"/>
          <w:sz w:val="36"/>
          <w:szCs w:val="36"/>
          <w:lang w:val="en-GB"/>
          <w14:ligatures w14:val="none"/>
        </w:rPr>
        <w:t>Hannaðu ladder stýringu fyrir þetta verkefni.</w:t>
      </w:r>
    </w:p>
    <w:p w14:paraId="6B171159" w14:textId="77777777" w:rsidR="00772F3F" w:rsidRPr="00772F3F" w:rsidRDefault="00772F3F" w:rsidP="00772F3F">
      <w:pPr>
        <w:ind w:left="720"/>
        <w:contextualSpacing/>
        <w:rPr>
          <w:kern w:val="0"/>
          <w:sz w:val="24"/>
          <w:szCs w:val="24"/>
          <w:lang w:val="en-GB"/>
          <w14:ligatures w14:val="none"/>
        </w:rPr>
      </w:pPr>
      <w:r w:rsidRPr="00772F3F">
        <w:rPr>
          <w:kern w:val="0"/>
          <w:sz w:val="24"/>
          <w:szCs w:val="24"/>
          <w:lang w:val="en-GB"/>
          <w14:ligatures w14:val="none"/>
        </w:rPr>
        <w:t>(ATH ekki flæðirit þannig að startbiti er óþarfi )</w:t>
      </w:r>
    </w:p>
    <w:p w14:paraId="25BC4AFC" w14:textId="0C7206AE" w:rsidR="00C055F7" w:rsidRDefault="00C055F7">
      <w:pPr>
        <w:rPr>
          <w:sz w:val="28"/>
          <w:szCs w:val="28"/>
        </w:rPr>
      </w:pPr>
    </w:p>
    <w:p w14:paraId="63E5AF45" w14:textId="77777777" w:rsidR="00772F3F" w:rsidRDefault="00772F3F">
      <w:pPr>
        <w:rPr>
          <w:sz w:val="28"/>
          <w:szCs w:val="28"/>
        </w:rPr>
      </w:pPr>
    </w:p>
    <w:p w14:paraId="27ADFF5B" w14:textId="73FDAB63" w:rsidR="00900295" w:rsidRPr="00D2168F" w:rsidRDefault="000E5B5D" w:rsidP="00041947">
      <w:pPr>
        <w:rPr>
          <w:b/>
          <w:bCs/>
          <w:sz w:val="28"/>
          <w:szCs w:val="28"/>
        </w:rPr>
      </w:pPr>
      <w:r w:rsidRPr="00D2168F">
        <w:rPr>
          <w:b/>
          <w:bCs/>
          <w:sz w:val="28"/>
          <w:szCs w:val="28"/>
        </w:rPr>
        <w:t>Verkefni</w:t>
      </w:r>
      <w:r w:rsidR="00D2168F" w:rsidRPr="00D2168F">
        <w:rPr>
          <w:b/>
          <w:bCs/>
          <w:sz w:val="28"/>
          <w:szCs w:val="28"/>
        </w:rPr>
        <w:t xml:space="preserve"> 2.</w:t>
      </w:r>
      <w:r w:rsidRPr="00D2168F">
        <w:rPr>
          <w:b/>
          <w:bCs/>
          <w:sz w:val="28"/>
          <w:szCs w:val="28"/>
        </w:rPr>
        <w:t xml:space="preserve"> ladder forrit</w:t>
      </w:r>
      <w:r w:rsidR="00D2168F" w:rsidRPr="00D2168F">
        <w:rPr>
          <w:b/>
          <w:bCs/>
          <w:sz w:val="28"/>
          <w:szCs w:val="28"/>
        </w:rPr>
        <w:t>un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52"/>
        <w:gridCol w:w="5237"/>
      </w:tblGrid>
      <w:tr w:rsidR="000E5B5D" w14:paraId="1B5BEA0E" w14:textId="77777777" w:rsidTr="000E5B5D">
        <w:tc>
          <w:tcPr>
            <w:tcW w:w="4652" w:type="dxa"/>
          </w:tcPr>
          <w:p w14:paraId="592A00A7" w14:textId="77777777" w:rsidR="000E5B5D" w:rsidRDefault="000E5B5D" w:rsidP="00041947">
            <w:r w:rsidRPr="000E5B5D">
              <w:rPr>
                <w:noProof/>
              </w:rPr>
              <w:drawing>
                <wp:inline distT="0" distB="0" distL="0" distR="0" wp14:anchorId="7DBF59BB" wp14:editId="30E24808">
                  <wp:extent cx="2661914" cy="4243754"/>
                  <wp:effectExtent l="0" t="0" r="0" b="0"/>
                  <wp:docPr id="69784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435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97" cy="425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14:paraId="3B67E228" w14:textId="77777777" w:rsidR="000E5B5D" w:rsidRDefault="000E5B5D" w:rsidP="00041947">
            <w:r w:rsidRPr="000E5B5D">
              <w:rPr>
                <w:noProof/>
              </w:rPr>
              <w:drawing>
                <wp:inline distT="0" distB="0" distL="0" distR="0" wp14:anchorId="73F2205D" wp14:editId="2AD0783D">
                  <wp:extent cx="3188677" cy="3000098"/>
                  <wp:effectExtent l="0" t="0" r="0" b="0"/>
                  <wp:docPr id="1647950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9502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848" cy="304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EE68A" w14:textId="77777777" w:rsidR="00215740" w:rsidRPr="00215740" w:rsidRDefault="00215740" w:rsidP="00041947">
      <w:pPr>
        <w:rPr>
          <w:sz w:val="28"/>
          <w:szCs w:val="28"/>
        </w:rPr>
      </w:pPr>
    </w:p>
    <w:p w14:paraId="124F129A" w14:textId="77777777" w:rsidR="00215740" w:rsidRDefault="00215740">
      <w:pPr>
        <w:rPr>
          <w:sz w:val="28"/>
          <w:szCs w:val="28"/>
        </w:rPr>
      </w:pPr>
      <w:r w:rsidRPr="00215740">
        <w:rPr>
          <w:sz w:val="28"/>
          <w:szCs w:val="28"/>
        </w:rPr>
        <w:t>Þegar slö</w:t>
      </w:r>
      <w:r>
        <w:rPr>
          <w:sz w:val="28"/>
          <w:szCs w:val="28"/>
        </w:rPr>
        <w:t>k</w:t>
      </w:r>
      <w:r w:rsidRPr="00215740">
        <w:rPr>
          <w:sz w:val="28"/>
          <w:szCs w:val="28"/>
        </w:rPr>
        <w:t xml:space="preserve">kt er á kerfinu þá eru </w:t>
      </w:r>
      <w:r>
        <w:rPr>
          <w:sz w:val="28"/>
          <w:szCs w:val="28"/>
        </w:rPr>
        <w:t>lokarnir V1 og V2 lokaðir en lokinn V 3 opinn þannig að til að vökvi haldist í tankinum þarf að vera merki á útgang Q3. Hæðarnemar gefa merki þegar vökvi fer yfir þá. Ef ýtt er á stopprofan fer kerfið í upphafsstöðu og tankurinn tæmist.</w:t>
      </w:r>
    </w:p>
    <w:p w14:paraId="7E8968F2" w14:textId="77777777" w:rsidR="00215740" w:rsidRDefault="00215740">
      <w:pPr>
        <w:rPr>
          <w:sz w:val="28"/>
          <w:szCs w:val="28"/>
        </w:rPr>
      </w:pPr>
      <w:r>
        <w:rPr>
          <w:sz w:val="28"/>
          <w:szCs w:val="28"/>
        </w:rPr>
        <w:t>Virknilýsing:</w:t>
      </w:r>
    </w:p>
    <w:p w14:paraId="4E169274" w14:textId="3C158015" w:rsidR="00EA2A29" w:rsidRDefault="00215740">
      <w:pPr>
        <w:rPr>
          <w:sz w:val="28"/>
          <w:szCs w:val="28"/>
        </w:rPr>
      </w:pPr>
      <w:r>
        <w:rPr>
          <w:sz w:val="28"/>
          <w:szCs w:val="28"/>
        </w:rPr>
        <w:t>Þegar ýtt er á startrofan lokast botnlokinn og vatns lokar V1 og V2 opna.</w:t>
      </w:r>
      <w:r w:rsidR="00D2168F">
        <w:rPr>
          <w:sz w:val="28"/>
          <w:szCs w:val="28"/>
        </w:rPr>
        <w:t xml:space="preserve">     </w:t>
      </w:r>
      <w:r w:rsidR="00EA2A29">
        <w:rPr>
          <w:sz w:val="28"/>
          <w:szCs w:val="28"/>
        </w:rPr>
        <w:t>Þegar vatnið kemur að B1 fer hræra í gang, þegar vatnið nær B2 fer hitaeliment í gang og þegar vatnið nær B 3 stoppast innstreymi frá V1 og V2.</w:t>
      </w:r>
      <w:r w:rsidR="00D2168F">
        <w:rPr>
          <w:sz w:val="28"/>
          <w:szCs w:val="28"/>
        </w:rPr>
        <w:t xml:space="preserve">                      </w:t>
      </w:r>
      <w:r w:rsidR="00EA2A29">
        <w:rPr>
          <w:sz w:val="28"/>
          <w:szCs w:val="28"/>
        </w:rPr>
        <w:t>Þegar hitaneminn skynjar 90 gráður hættir elementið að hita</w:t>
      </w:r>
      <w:r w:rsidR="00296FF9">
        <w:rPr>
          <w:sz w:val="28"/>
          <w:szCs w:val="28"/>
        </w:rPr>
        <w:t xml:space="preserve"> og botnlokinn opnast</w:t>
      </w:r>
      <w:r w:rsidR="00861101">
        <w:rPr>
          <w:sz w:val="28"/>
          <w:szCs w:val="28"/>
        </w:rPr>
        <w:t>,</w:t>
      </w:r>
      <w:r w:rsidR="00EA2A29">
        <w:rPr>
          <w:sz w:val="28"/>
          <w:szCs w:val="28"/>
        </w:rPr>
        <w:t xml:space="preserve"> en hræran gengur áfram í 30</w:t>
      </w:r>
      <w:r w:rsidR="00041947">
        <w:rPr>
          <w:sz w:val="28"/>
          <w:szCs w:val="28"/>
        </w:rPr>
        <w:t>.</w:t>
      </w:r>
      <w:r w:rsidR="00EA2A29">
        <w:rPr>
          <w:sz w:val="28"/>
          <w:szCs w:val="28"/>
        </w:rPr>
        <w:t>sek. Þegar vatnið er komið niður fyrir B1 fer kerfið sjálfkrafa í upphafsstöðu</w:t>
      </w:r>
      <w:r w:rsidR="00F800BC">
        <w:rPr>
          <w:sz w:val="28"/>
          <w:szCs w:val="28"/>
        </w:rPr>
        <w:t>.</w:t>
      </w:r>
    </w:p>
    <w:p w14:paraId="01F59D24" w14:textId="67CD5D60" w:rsidR="00054F8C" w:rsidRDefault="00054F8C">
      <w:pPr>
        <w:rPr>
          <w:sz w:val="28"/>
          <w:szCs w:val="28"/>
        </w:rPr>
      </w:pPr>
    </w:p>
    <w:p w14:paraId="0D1B3503" w14:textId="77777777" w:rsidR="00F800BC" w:rsidRPr="00215740" w:rsidRDefault="00F800BC">
      <w:pPr>
        <w:rPr>
          <w:sz w:val="28"/>
          <w:szCs w:val="28"/>
        </w:rPr>
      </w:pPr>
    </w:p>
    <w:sectPr w:rsidR="00F800BC" w:rsidRPr="00215740" w:rsidSect="009C4AF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4E88" w14:textId="77777777" w:rsidR="008F405D" w:rsidRDefault="008F405D" w:rsidP="00B32450">
      <w:pPr>
        <w:spacing w:after="0" w:line="240" w:lineRule="auto"/>
      </w:pPr>
      <w:r>
        <w:separator/>
      </w:r>
    </w:p>
  </w:endnote>
  <w:endnote w:type="continuationSeparator" w:id="0">
    <w:p w14:paraId="3D4E513F" w14:textId="77777777" w:rsidR="008F405D" w:rsidRDefault="008F405D" w:rsidP="00B3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B0B2" w14:textId="77777777" w:rsidR="008F405D" w:rsidRDefault="008F405D" w:rsidP="00B32450">
      <w:pPr>
        <w:spacing w:after="0" w:line="240" w:lineRule="auto"/>
      </w:pPr>
      <w:r>
        <w:separator/>
      </w:r>
    </w:p>
  </w:footnote>
  <w:footnote w:type="continuationSeparator" w:id="0">
    <w:p w14:paraId="7243F512" w14:textId="77777777" w:rsidR="008F405D" w:rsidRDefault="008F405D" w:rsidP="00B3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7AAE" w14:textId="7955767F" w:rsidR="00B32450" w:rsidRDefault="00B32450">
    <w:pPr>
      <w:pStyle w:val="Header"/>
    </w:pPr>
    <w:r w:rsidRPr="007252E3">
      <w:rPr>
        <w:sz w:val="32"/>
        <w:szCs w:val="32"/>
      </w:rPr>
      <w:t>Próf haust 2025</w:t>
    </w:r>
    <w:r w:rsidR="007252E3">
      <w:tab/>
    </w:r>
    <w:r w:rsidR="007252E3">
      <w:tab/>
    </w:r>
    <w:r w:rsidR="007252E3" w:rsidRPr="007252E3">
      <w:rPr>
        <w:noProof/>
      </w:rPr>
      <w:t xml:space="preserve"> </w:t>
    </w:r>
    <w:r w:rsidR="007252E3" w:rsidRPr="007252E3">
      <w:rPr>
        <w:noProof/>
      </w:rPr>
      <w:drawing>
        <wp:inline distT="0" distB="0" distL="0" distR="0" wp14:anchorId="61D25D7C" wp14:editId="0E0008E6">
          <wp:extent cx="1289538" cy="659507"/>
          <wp:effectExtent l="0" t="0" r="0" b="0"/>
          <wp:docPr id="735678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787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611" cy="666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07E5"/>
    <w:multiLevelType w:val="hybridMultilevel"/>
    <w:tmpl w:val="C3EA59C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5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B5D"/>
    <w:rsid w:val="00041947"/>
    <w:rsid w:val="000530EF"/>
    <w:rsid w:val="00054F8C"/>
    <w:rsid w:val="000E5B5D"/>
    <w:rsid w:val="00215740"/>
    <w:rsid w:val="00296FF9"/>
    <w:rsid w:val="004D7309"/>
    <w:rsid w:val="006276DC"/>
    <w:rsid w:val="007252E3"/>
    <w:rsid w:val="00772F3F"/>
    <w:rsid w:val="00846185"/>
    <w:rsid w:val="00861101"/>
    <w:rsid w:val="008F405D"/>
    <w:rsid w:val="00900295"/>
    <w:rsid w:val="0098609B"/>
    <w:rsid w:val="009C4AFE"/>
    <w:rsid w:val="00B32450"/>
    <w:rsid w:val="00C055F7"/>
    <w:rsid w:val="00D2168F"/>
    <w:rsid w:val="00DA4C9F"/>
    <w:rsid w:val="00EA2A29"/>
    <w:rsid w:val="00F8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03EB"/>
  <w15:chartTrackingRefBased/>
  <w15:docId w15:val="{CF91975C-9105-4F31-BD30-B3587AF1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72F3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50"/>
  </w:style>
  <w:style w:type="paragraph" w:styleId="Footer">
    <w:name w:val="footer"/>
    <w:basedOn w:val="Normal"/>
    <w:link w:val="FooterChar"/>
    <w:uiPriority w:val="99"/>
    <w:unhideWhenUsed/>
    <w:rsid w:val="00B3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Óskar Ingi Sigurðsson - VMA</dc:creator>
  <cp:keywords/>
  <dc:description/>
  <cp:lastModifiedBy>Óskar Ingi Sigurðsson - VMA</cp:lastModifiedBy>
  <cp:revision>16</cp:revision>
  <dcterms:created xsi:type="dcterms:W3CDTF">2025-12-09T13:09:00Z</dcterms:created>
  <dcterms:modified xsi:type="dcterms:W3CDTF">2025-12-09T17:19:00Z</dcterms:modified>
</cp:coreProperties>
</file>